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0E" w:rsidRDefault="00894D0E" w:rsidP="00894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94D0E" w:rsidRDefault="00894D0E" w:rsidP="00894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94D0E" w:rsidRDefault="00894D0E" w:rsidP="00894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 03 «Иностранный язык в профессиональной деятельности</w:t>
      </w:r>
      <w:r w:rsidR="006F7B1D">
        <w:rPr>
          <w:rFonts w:ascii="Times New Roman" w:hAnsi="Times New Roman" w:cs="Times New Roman"/>
          <w:b/>
          <w:sz w:val="24"/>
          <w:szCs w:val="24"/>
        </w:rPr>
        <w:t xml:space="preserve"> (английский)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94D0E" w:rsidRPr="00894D0E" w:rsidRDefault="00894D0E" w:rsidP="00894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D0E">
        <w:rPr>
          <w:rFonts w:ascii="Times New Roman" w:eastAsia="Times New Roman" w:hAnsi="Times New Roman" w:cs="Times New Roman"/>
          <w:b/>
          <w:sz w:val="24"/>
          <w:szCs w:val="24"/>
        </w:rPr>
        <w:t>специальности 40.02.01 «Право и организация социального обеспечения»</w:t>
      </w:r>
    </w:p>
    <w:p w:rsidR="00894D0E" w:rsidRDefault="00894D0E" w:rsidP="00894D0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 ОГСЭ 03 «Иностранный язык в профессиональной деятельности (английский)» является частью общего гуманитарного и социально-экономического цикла ППССЗ в соответствии с ФГОС СПО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40.02.01 «Право и организация социального обеспечения»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разработана с учётом ФГОС данной специальности (утв.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 508 от 12.05.2014 г. (в редакции от 13.07.2021 г.)</w:t>
      </w:r>
      <w:proofErr w:type="gramEnd"/>
    </w:p>
    <w:p w:rsidR="00894D0E" w:rsidRDefault="00894D0E" w:rsidP="00894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рамках программы учебной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tbl>
      <w:tblPr>
        <w:tblStyle w:val="a4"/>
        <w:tblW w:w="0" w:type="auto"/>
        <w:tblLook w:val="04A0"/>
      </w:tblPr>
      <w:tblGrid>
        <w:gridCol w:w="1298"/>
        <w:gridCol w:w="4272"/>
        <w:gridCol w:w="4001"/>
      </w:tblGrid>
      <w:tr w:rsidR="00894D0E" w:rsidTr="00894D0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894D0E" w:rsidRDefault="0089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894D0E" w:rsidTr="00894D0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ОК3,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ОК5,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ОК8,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  <w:r>
              <w:rPr>
                <w:sz w:val="24"/>
                <w:szCs w:val="24"/>
              </w:rPr>
              <w:t>, ОК10,</w:t>
            </w:r>
          </w:p>
          <w:p w:rsidR="00894D0E" w:rsidRDefault="00894D0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 11,</w:t>
            </w:r>
          </w:p>
          <w:p w:rsidR="00894D0E" w:rsidRDefault="00894D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общаться (устно и письменно) на</w:t>
            </w:r>
          </w:p>
          <w:p w:rsid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иностранном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языке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на профессиональные и повседневные темы; переводить (со словарем) иностранные тексты профессиональной направленности;</w:t>
            </w:r>
          </w:p>
          <w:p w:rsidR="00894D0E" w:rsidRP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</w:t>
            </w:r>
          </w:p>
          <w:p w:rsidR="00894D0E" w:rsidRDefault="00894D0E" w:rsidP="00894D0E">
            <w:pPr>
              <w:contextualSpacing/>
              <w:rPr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направленности;</w:t>
            </w:r>
          </w:p>
        </w:tc>
      </w:tr>
    </w:tbl>
    <w:p w:rsidR="00894D0E" w:rsidRDefault="00894D0E" w:rsidP="00894D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4D0E" w:rsidRDefault="00894D0E" w:rsidP="00894D0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00073705"/>
      <w:r>
        <w:rPr>
          <w:rFonts w:ascii="Times New Roman" w:hAnsi="Times New Roman" w:cs="Times New Roman"/>
          <w:sz w:val="24"/>
          <w:szCs w:val="24"/>
        </w:rPr>
        <w:tab/>
      </w:r>
      <w:bookmarkEnd w:id="0"/>
      <w:r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дисциплин определены следующие личностные результаты в рамках изучения дисциплин в соответствии с программой воспитания: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94D0E" w:rsidRDefault="00894D0E" w:rsidP="00894D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>
        <w:rPr>
          <w:rFonts w:ascii="Times New Roman" w:hAnsi="Times New Roman"/>
          <w:sz w:val="24"/>
          <w:szCs w:val="24"/>
        </w:rPr>
        <w:t>ориентирующийся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894D0E" w:rsidRDefault="00894D0E" w:rsidP="00894D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Наименование разделов рабочей программы учебной дисциплины: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Межличностные отношения.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Свободное время.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Здоровый образ жизни.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Вселенная и человек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Как разнообразен этот мир.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Как вершится правосудие. Правовая система страны изучаемого языка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bCs/>
          <w:sz w:val="24"/>
          <w:szCs w:val="24"/>
        </w:rPr>
        <w:t>Виды юридических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bCs/>
          <w:sz w:val="24"/>
          <w:szCs w:val="24"/>
        </w:rPr>
        <w:t>Преступление и наказание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D0E" w:rsidRDefault="00894D0E" w:rsidP="00894D0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Объем образовательной программы учебной дисциплины «иностранный язык в профессиональной деятельности» в ГБПОУ «КБАДК»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социально-экономического профиля составляет 183 часа, из них аудиторная (обязательная) нагрузка обучающихся, включая практические занятия – 122ч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 самостоятельных –61ч.</w:t>
      </w:r>
    </w:p>
    <w:p w:rsidR="00894D0E" w:rsidRDefault="00894D0E" w:rsidP="00894D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4D0E" w:rsidRDefault="00894D0E" w:rsidP="00894D0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Ж.А., преподаватель ГБПОУ «КБАДК».</w:t>
      </w:r>
    </w:p>
    <w:p w:rsidR="00894D0E" w:rsidRDefault="00894D0E" w:rsidP="00894D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360" w:rsidRDefault="00B75360"/>
    <w:sectPr w:rsidR="00B75360" w:rsidSect="00B75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D0E"/>
    <w:rsid w:val="006F7B1D"/>
    <w:rsid w:val="00894D0E"/>
    <w:rsid w:val="00B7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D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894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2022-09-24T11:16:00Z</dcterms:created>
  <dcterms:modified xsi:type="dcterms:W3CDTF">2022-09-24T11:30:00Z</dcterms:modified>
</cp:coreProperties>
</file>